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6E688EAB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>Iwu Nchedo Ụmụaka (Septemba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r w:rsidRPr="00DB4E01">
        <w:rPr>
          <w:rFonts w:ascii="Calibri" w:hAnsi="Calibri"/>
          <w:bCs w:val="0"/>
          <w:sz w:val="26"/>
          <w:szCs w:val="26"/>
          <w:u w:val="none"/>
        </w:rPr>
        <w:t>Ozi maka ndị nne na nna</w:t>
      </w:r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Iwu ụmụaka (NI) 1995 na-etinye ọrụ n'ọtụtụ ụlọ ọrụ, gụnyere Ngalaba Mmụta na-arụ ọrụ n'aha ụmụaka nọ ná mkpa ma ọ bụ na-enyocha ebubo mmetọ ụmụaka.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Ihe mesiri ike nke Iwu Ụmụaka bụ na ọdịmma nwatakịrị ahụ ga-abụrịrị ihe kachasị mkpa nakwa na ụlọ akwụkwọ nwere ọrụ pastoral maka ụmụaka nọ na nlekọta ha.  A chọrọ ụlọ akwụkwọ ka ha mee ihe niile ezi uche dị na ya iji hụ na a na-echekwa ọdịmma ụmụaka ma chekwaa nchekwa ha (Nchedo na Nchedo Ụmụaka na Ụlọ Akwụkwọ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Nchedo ụmụaka bụ akụkụ dị mkpa nke Dundela Primary School's Pastoral Care Policy.  Ndị gọvanọ na ndị ọrụ kwenyere na ụlọ akwụkwọ anyị kwesịrị inye gburugburu ebe obibi na-elekọta, dị mma, nchekwa na na-akpali akpali nke na-akwalite mmepe mmekọrịta mmadụ na ibe ya, anụ ahụ na omume nke nwatakịrị ọ bụla. Ebumnuche ụlọ akwụkwọ ahụ bụ ịmepụta gburugburu ebe nwatakịrị na-enwe obi ụtọ, nchebe na ntụkwasị obi ma si otú a nwee ike irite uru n'ụzọ zuru oke n'akụkụ niile nke agụmakwụkwọ n'ime ụlọ akwụkwọ.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N'inye gburugburu ebe obibi na-elekọta, na-akwado ma dị mma ebe a na-eji onye ọ bụla kpọrọ ihe ma na-akwanyere ùgwù, a na-atụ anya na ụmụaka ga-enweta ntụkwasị obi na nkà dị mkpa iji chebe onwe ha.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Iwu Nchedo Ụmụaka na-emepụta usoro maka usoro nkwekọrịta nke ụlọ akwụkwọ ahụ kwadoro ịgbaso.  Ọ nwere mmetụta maka ndị niile nọ n'ụlọ akwụkwọ – ụmụ akwụkwọ, ndị ọrụ nkuzi, ndị ọrụ na-abụghị ndị nkuzi, ndị enyemaka afọ ofufo, ndị nne na nna na ndị gọvanọ.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Ndị nne na nna ọ bụla ma ọ bụ ndị okenye ndị ọzọ na-enyere aka n'ụlọ akwụkwọ afọ ofufo ga-achọ ka ha mezue ụdị AccessNI.  A ga-edozi ndepụta nke ndị niile mezuchara usoro a ma melite ya dị ka o kwesịrị.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E nwere isi ihe ise dị mkpa na iwu anyị: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  <w:t>Ịmepụta gburugburu ebe obibi dị nchebe ebe ụmụaka nwere ike ịmụta ma zụlite.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  <w:t>Ịzụlite na imejuputa usoro maka ịchọpụta na ịkọ ikpe, ma ọ bụ ikpe ndị a na-enyo enyo, nke mmegbu.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  <w:t>Hụ na anyị na-eme mbanye dị mma iji nyochaa iru eru nke ndị ọrụ na ndị ọrụ afọ ofufo na-arụ ọrụ na ụmụaka.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  <w:t>Ịkwalite mmata banyere nsogbu nchedo ụmụaka na ịkwadebe ụmụaka na nkà dị mkpa iji chebe onwe ha.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  <w:t>Na-akwado ụmụ akwụkwọ ndị a na-emegbu n'ụzọ kwekọrọ na atụmatụ nchedo ụmụaka ya.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Ndị otu nchekwa na Dundela Primary School na Nursery Unit</w:t>
      </w:r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Onye isi oche nke ndị gọvanọ</w:t>
            </w:r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Mrs. E McCrory</w:t>
            </w:r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Gọvanọ Gọvanọ maka Nchedo Ụmụaka</w:t>
            </w:r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Mrs. K Doyle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Onye isi</w:t>
            </w:r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Nwada S Wilson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Onye nkuzi ahọpụtara maka nchedo ụmụaka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Nwada S Wilson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Onye nkuzi a họpụtara maka nchedo ụmụaka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Oriakụ J Herron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Onye nkuzi a họpụtara (Nursery)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Oriakụ R McKee</w:t>
            </w:r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r w:rsidRPr="007F2737">
        <w:rPr>
          <w:rFonts w:ascii="Calibri" w:hAnsi="Calibri"/>
          <w:sz w:val="24"/>
          <w:u w:val="none"/>
        </w:rPr>
        <w:t>Mmegbu ụmụaka</w:t>
      </w:r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 ga-eji nkọwa nke mmetọ ụmụaka dị ka akọwapụtara na akwụkwọ DENI – Nchedo na Nchedo Ụmụaka n'Ụlọ Akwụkwọ (2022).  Ndị a na-ekpuchi nleghara anya, anụ ahụ, mmekọahụ, mmegbu mmetụta uche na nrigbu.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r w:rsidRPr="007F2737">
        <w:rPr>
          <w:rFonts w:ascii="Calibri" w:hAnsi="Calibri"/>
          <w:sz w:val="24"/>
          <w:szCs w:val="24"/>
          <w:u w:val="none"/>
        </w:rPr>
        <w:t>Ọrụ nke onye nkuzi a họpụtara</w:t>
      </w:r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Onye nkuzi a họpụtara nwere ọrụ maka: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Ịhazi ihe n'okwu ndị a na-enyo enyo na mmetọ ụmụaka na ịkọ akụkọ na Ngalaba Mmụta na Ọrụ Ọha na Ọha, dị ka o kwesịrị.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Gbaa mbọ hụ na ndị nkuzi niile na ndị na-abụghị ndị nkuzi maara banyere Iwu Nchedo Ụmụaka nke ụlọ akwụkwọ.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Gbaa mbọ hụ na a na-edebe ndekọ nke ụmụaka ọ bụla nọ na ndekọ nchedo ụmụaka.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r w:rsidRPr="00FE729B">
        <w:rPr>
          <w:rFonts w:ascii="Calibri" w:hAnsi="Calibri" w:cs="Arial"/>
          <w:sz w:val="22"/>
          <w:szCs w:val="22"/>
        </w:rPr>
        <w:t xml:space="preserve">Ọ bụrụ na enweghị onye nkuzi ahọpụtara, osote onye nkuzi ahọpụtara ga-eburu ọrụ nke onye nkuzi ahọpụtara.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5A429389" w:rsidR="00562F42" w:rsidRPr="00CA12A0" w:rsidRDefault="008F7E4F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1C9D513F">
                <wp:simplePos x="0" y="0"/>
                <wp:positionH relativeFrom="column">
                  <wp:posOffset>-113665</wp:posOffset>
                </wp:positionH>
                <wp:positionV relativeFrom="paragraph">
                  <wp:posOffset>58420</wp:posOffset>
                </wp:positionV>
                <wp:extent cx="6576060" cy="4091305"/>
                <wp:effectExtent l="7620" t="13970" r="7620" b="9525"/>
                <wp:wrapNone/>
                <wp:docPr id="9741281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6F20" w14:textId="77777777" w:rsidR="008F7E4F" w:rsidRPr="00CA12A0" w:rsidRDefault="008F7E4F" w:rsidP="00816D5E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 Mkpesa ndị nne na nna gbasara nchedo ụmụaka</w:t>
                            </w:r>
                          </w:p>
                          <w:p w14:paraId="0D53DD32" w14:textId="77777777" w:rsidR="008F7E4F" w:rsidRPr="00F85A23" w:rsidRDefault="008F7E4F" w:rsidP="00816D5E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Ọ bụrụ na m na-echegbu onwe m banyere nchekwa nke nwa m / nchekwa.</w:t>
                            </w:r>
                          </w:p>
                          <w:p w14:paraId="65596DFA" w14:textId="77777777" w:rsidR="008F7E4F" w:rsidRPr="00F85A23" w:rsidRDefault="008F7E4F" w:rsidP="00816D5E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32DCED1B" w14:textId="77777777" w:rsidR="008F7E4F" w:rsidRPr="00F85A23" w:rsidRDefault="008F7E4F" w:rsidP="00816D5E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Enwere m ike ịgwa onye nkụzi okwu     </w:t>
                            </w:r>
                          </w:p>
                          <w:p w14:paraId="6081041E" w14:textId="77777777" w:rsidR="008F7E4F" w:rsidRPr="00F85A23" w:rsidRDefault="008F7E4F" w:rsidP="00816D5E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5087CE89" w14:textId="77777777" w:rsidR="008F7E4F" w:rsidRPr="00F85A23" w:rsidRDefault="008F7E4F" w:rsidP="00816D5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Ọ bụrụ na m ka na-echegbu onwe m, enwere m ike ịgwa onye nkuzi ahọpụtara (Oriakụ S Wilson) ma ọ bụ osote onye nkuzi ahọpụtara (Oriakụ J Herron) ma ọ bụ (Oriakụ R McKee -Nursery) maka Nchedo Ụmụaka</w:t>
                            </w:r>
                          </w:p>
                          <w:p w14:paraId="050B3D3B" w14:textId="77777777" w:rsidR="008F7E4F" w:rsidRPr="00F85A23" w:rsidRDefault="008F7E4F" w:rsidP="00816D5E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1B38C3A6" w14:textId="77777777" w:rsidR="008F7E4F" w:rsidRPr="00F85A23" w:rsidRDefault="008F7E4F" w:rsidP="00816D5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Ọ bụrụ na m ka na-echegbu onwe m, enwere m ike ide / gwa onye isi oche nke Board of Governors, Oriakụ E McCrory</w:t>
                            </w:r>
                          </w:p>
                          <w:p w14:paraId="6BB66828" w14:textId="77777777" w:rsidR="008F7E4F" w:rsidRPr="00F85A23" w:rsidRDefault="008F7E4F" w:rsidP="00816D5E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4FC6B0DB" w14:textId="77777777" w:rsidR="008F7E4F" w:rsidRPr="00F85A23" w:rsidRDefault="008F7E4F" w:rsidP="00816D5E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N'oge ọ bụla, enwere m ike ịgwa onye na-ahụ maka mmekọrịta mmadụ na ibe ya okwu na:</w:t>
                            </w:r>
                          </w:p>
                          <w:p w14:paraId="147B91CF" w14:textId="77777777" w:rsidR="008F7E4F" w:rsidRPr="00F85A23" w:rsidRDefault="008F7E4F" w:rsidP="00816D5E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Tagbanwa -  Nwachukwu -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Tel: 02890507000 </w:t>
                            </w:r>
                          </w:p>
                          <w:p w14:paraId="63957A47" w14:textId="77777777" w:rsidR="008F7E4F" w:rsidRPr="00603248" w:rsidRDefault="008F7E4F" w:rsidP="00816D5E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Ma ọ bụ PSNI Central Referral Unit email: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 cru@psni.police.uk</w:t>
                            </w:r>
                          </w:p>
                          <w:p w14:paraId="7880EBF4" w14:textId="77777777" w:rsidR="008F7E4F" w:rsidRPr="00FE729B" w:rsidRDefault="008F7E4F" w:rsidP="00816D5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04E8DAA4" w14:textId="77777777" w:rsidR="008F7E4F" w:rsidRDefault="008F7E4F" w:rsidP="00816D5E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Ọ bụrụ na ị mụbaa nchegbu gị dị ka akọwapụtara na eserese dị n'elu ma nwee echiche na edozighị ya nke ọma, ị nwere ike ịlaghachi na iwu mkpesa nke ụlọ akwụkwọ ahụ. Iwu a ga-ejedebe na nhọrọ maka gị ịkpọtụrụ NI Public Services Ombudsman (NIPSO) onye nwere ikike iwu iji nyochaa mkpesa gị.</w:t>
                            </w:r>
                          </w:p>
                          <w:p w14:paraId="741887BD" w14:textId="77777777" w:rsidR="008F7E4F" w:rsidRPr="00023C5B" w:rsidRDefault="008F7E4F" w:rsidP="00816D5E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Ọ bụrụ na nne ma ọ bụ nna nwere nchegbu banyere nchekwa nwatakịrị ma ọ bụ na-enyo enyo na ọ na-emegbu ụmụaka n'ime obodo, a ga-ewetara ya ozugbo na Ngalaba Ọrụ Ụmụaka.</w:t>
                            </w:r>
                          </w:p>
                          <w:p w14:paraId="1DFF5FD1" w14:textId="77777777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6pt;width:517.8pt;height:32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GlFwIAACw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">
                <v:textbox>
                  <w:txbxContent>
                    <w:p w14:paraId="0E206F20" w14:textId="77777777" w:rsidR="008F7E4F" w:rsidRPr="00CA12A0" w:rsidRDefault="008F7E4F" w:rsidP="00816D5E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         Mkpesa ndị nne na nna gbasara nchedo ụmụaka</w:t>
                      </w:r>
                    </w:p>
                    <w:p w14:paraId="0D53DD32" w14:textId="77777777" w:rsidR="008F7E4F" w:rsidRPr="00F85A23" w:rsidRDefault="008F7E4F" w:rsidP="00816D5E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Ọ bụrụ na m na-echegbu onwe m banyere nchekwa nke nwa m / nchekwa.</w:t>
                      </w:r>
                    </w:p>
                    <w:p w14:paraId="65596DFA" w14:textId="77777777" w:rsidR="008F7E4F" w:rsidRPr="00F85A23" w:rsidRDefault="008F7E4F" w:rsidP="00816D5E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32DCED1B" w14:textId="77777777" w:rsidR="008F7E4F" w:rsidRPr="00F85A23" w:rsidRDefault="008F7E4F" w:rsidP="00816D5E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Enwere m ike ịgwa onye nkụzi okwu     </w:t>
                      </w:r>
                    </w:p>
                    <w:p w14:paraId="6081041E" w14:textId="77777777" w:rsidR="008F7E4F" w:rsidRPr="00F85A23" w:rsidRDefault="008F7E4F" w:rsidP="00816D5E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5087CE89" w14:textId="77777777" w:rsidR="008F7E4F" w:rsidRPr="00F85A23" w:rsidRDefault="008F7E4F" w:rsidP="00816D5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Ọ bụrụ na m ka na-echegbu onwe m, enwere m ike ịgwa onye nkuzi ahọpụtara (Oriakụ S Wilson) ma ọ bụ osote onye nkuzi ahọpụtara (Oriakụ J Herron) ma ọ bụ (Oriakụ R McKee -Nursery) maka Nchedo Ụmụaka</w:t>
                      </w:r>
                    </w:p>
                    <w:p w14:paraId="050B3D3B" w14:textId="77777777" w:rsidR="008F7E4F" w:rsidRPr="00F85A23" w:rsidRDefault="008F7E4F" w:rsidP="00816D5E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1B38C3A6" w14:textId="77777777" w:rsidR="008F7E4F" w:rsidRPr="00F85A23" w:rsidRDefault="008F7E4F" w:rsidP="00816D5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Ọ bụrụ na m ka na-echegbu onwe m, enwere m ike ide / gwa onye isi oche nke Board of Governors, Oriakụ E McCrory</w:t>
                      </w:r>
                    </w:p>
                    <w:p w14:paraId="6BB66828" w14:textId="77777777" w:rsidR="008F7E4F" w:rsidRPr="00F85A23" w:rsidRDefault="008F7E4F" w:rsidP="00816D5E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4FC6B0DB" w14:textId="77777777" w:rsidR="008F7E4F" w:rsidRPr="00F85A23" w:rsidRDefault="008F7E4F" w:rsidP="00816D5E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N'oge ọ bụla, enwere m ike ịgwa onye na-ahụ maka mmekọrịta mmadụ na ibe ya okwu na:</w:t>
                      </w:r>
                    </w:p>
                    <w:p w14:paraId="147B91CF" w14:textId="77777777" w:rsidR="008F7E4F" w:rsidRPr="00F85A23" w:rsidRDefault="008F7E4F" w:rsidP="00816D5E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Tagbanwa -  Nwachukwu -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Tel: 02890507000 </w:t>
                      </w:r>
                    </w:p>
                    <w:p w14:paraId="63957A47" w14:textId="77777777" w:rsidR="008F7E4F" w:rsidRPr="00603248" w:rsidRDefault="008F7E4F" w:rsidP="00816D5E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Ma ọ bụ PSNI Central Referral Unit email: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 cru@psni.police.uk</w:t>
                      </w:r>
                    </w:p>
                    <w:p w14:paraId="7880EBF4" w14:textId="77777777" w:rsidR="008F7E4F" w:rsidRPr="00FE729B" w:rsidRDefault="008F7E4F" w:rsidP="00816D5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04E8DAA4" w14:textId="77777777" w:rsidR="008F7E4F" w:rsidRDefault="008F7E4F" w:rsidP="00816D5E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Ọ bụrụ na ị mụbaa nchegbu gị dị ka akọwapụtara na eserese dị n'elu ma nwee echiche na edozighị ya nke ọma, ị nwere ike ịlaghachi na iwu mkpesa nke ụlọ akwụkwọ ahụ. Iwu a ga-ejedebe na nhọrọ maka gị ịkpọtụrụ NI Public Services Ombudsman (NIPSO) onye nwere ikike iwu iji nyochaa mkpesa gị.</w:t>
                      </w:r>
                    </w:p>
                    <w:p w14:paraId="741887BD" w14:textId="77777777" w:rsidR="008F7E4F" w:rsidRPr="00023C5B" w:rsidRDefault="008F7E4F" w:rsidP="00816D5E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Ọ bụrụ na nne ma ọ bụ nna nwere nchegbu banyere nchekwa nwatakịrị ma ọ bụ na-enyo enyo na ọ na-emegbu ụmụaka n'ime obodo, a ga-ewetara ya ozugbo na Ngalaba Ọrụ Ụmụaka.</w:t>
                      </w:r>
                    </w:p>
                    <w:p w14:paraId="1DFF5FD1" w14:textId="77777777" w:rsidR="00CA12A0" w:rsidRDefault="00CA12A0"/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77777777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Mkpesa megide onye ọrụ</w:t>
      </w:r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>Ọ bụrụ na a na-eme mkpesa banyere nchedo ụmụaka megide onye ọrụ, a ga-agwa onye isi ụlọ ọrụ ahụ ozugbo.  Mgbe nke ahụ gasịrị, a ga-agwa onye isi oche nke Board of Governors.  A ga-agbaso usoro dị ka akọwapụtara na akwụkwọ DENI Nchedo na Nchedo Ụmụaka n'Ụlọ Akwụkwọ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>Ọ bụrụ na a na-eme mkpesa megide onye isi ụlọ akwụkwọ, osote onye nkuzi ahọpụtara ga-agwa onye isi oche nke Board of Governors ma jikọọ ọnụ ha ga-ahụ na a na-agbaso usoro ndị dị mkpa.</w:t>
      </w:r>
    </w:p>
    <w:p w14:paraId="27AC47AD" w14:textId="77777777" w:rsidR="000C19B2" w:rsidRPr="00FE729B" w:rsidRDefault="000C19B2" w:rsidP="008F7E4F">
      <w:pPr>
        <w:rPr>
          <w:rFonts w:ascii="Calibri" w:hAnsi="Calibri" w:cs="Arial"/>
          <w:bCs/>
          <w:i/>
          <w:sz w:val="22"/>
          <w:szCs w:val="22"/>
        </w:rPr>
      </w:pPr>
    </w:p>
    <w:p w14:paraId="17467E5C" w14:textId="3FBFB484" w:rsidR="00512057" w:rsidRDefault="00512057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 w:rsidRPr="00FE729B">
        <w:rPr>
          <w:rFonts w:ascii="Calibri" w:hAnsi="Calibri" w:cs="Arial"/>
          <w:bCs/>
          <w:i/>
          <w:sz w:val="22"/>
          <w:szCs w:val="22"/>
        </w:rPr>
        <w:t xml:space="preserve">Ndị nne na nna nwere ike ịlele Iwu Nchedo Ụmụaka zuru ezu na weebụsaịtị ụlọ </w:t>
      </w:r>
      <w:hyperlink r:id="rId8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akwụkwọ 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ma ọ bụ n'ụzọ ọzọ, na arịrịọ na Ụlọ Ọrụ Ụlọ Akwụkwọ.</w:t>
      </w:r>
    </w:p>
    <w:p w14:paraId="13C60197" w14:textId="2BE6B9A8" w:rsidR="008F7E4F" w:rsidRDefault="008F7E4F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1E8092E9">
            <wp:simplePos x="0" y="0"/>
            <wp:positionH relativeFrom="column">
              <wp:posOffset>5316220</wp:posOffset>
            </wp:positionH>
            <wp:positionV relativeFrom="paragraph">
              <wp:posOffset>93980</wp:posOffset>
            </wp:positionV>
            <wp:extent cx="996315" cy="1256665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4722D635">
            <wp:simplePos x="0" y="0"/>
            <wp:positionH relativeFrom="column">
              <wp:posOffset>3004185</wp:posOffset>
            </wp:positionH>
            <wp:positionV relativeFrom="paragraph">
              <wp:posOffset>134620</wp:posOffset>
            </wp:positionV>
            <wp:extent cx="958215" cy="1270000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353F18DA">
            <wp:simplePos x="0" y="0"/>
            <wp:positionH relativeFrom="column">
              <wp:posOffset>621175</wp:posOffset>
            </wp:positionH>
            <wp:positionV relativeFrom="paragraph">
              <wp:posOffset>154481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0770" cy="115951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A3FFB" w14:textId="5F01E13C" w:rsidR="000C19B2" w:rsidRDefault="008F7E4F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noProof/>
        </w:rPr>
        <w:drawing>
          <wp:anchor distT="60960" distB="58293" distL="175260" distR="177292" simplePos="0" relativeHeight="251658752" behindDoc="0" locked="0" layoutInCell="1" allowOverlap="1" wp14:anchorId="0BC0BC54" wp14:editId="2A9631D1">
            <wp:simplePos x="0" y="0"/>
            <wp:positionH relativeFrom="column">
              <wp:posOffset>2163445</wp:posOffset>
            </wp:positionH>
            <wp:positionV relativeFrom="paragraph">
              <wp:posOffset>5896610</wp:posOffset>
            </wp:positionV>
            <wp:extent cx="1198753" cy="1057402"/>
            <wp:effectExtent l="57150" t="57150" r="40005" b="4762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05727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52845" w14:textId="65803148" w:rsidR="00CE6A39" w:rsidRPr="00CE6A39" w:rsidRDefault="008F7E4F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4BD92C2A">
                <wp:simplePos x="0" y="0"/>
                <wp:positionH relativeFrom="column">
                  <wp:posOffset>4704715</wp:posOffset>
                </wp:positionH>
                <wp:positionV relativeFrom="paragraph">
                  <wp:posOffset>1146175</wp:posOffset>
                </wp:positionV>
                <wp:extent cx="1911985" cy="289560"/>
                <wp:effectExtent l="6350" t="10160" r="5715" b="5080"/>
                <wp:wrapNone/>
                <wp:docPr id="6416277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A6F3" w14:textId="77777777" w:rsidR="008F7E4F" w:rsidRPr="006D607F" w:rsidRDefault="008F7E4F" w:rsidP="00DD64F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Oriakụ R McKee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(Nursery) DTT</w:t>
                            </w:r>
                          </w:p>
                          <w:p w14:paraId="6F794F03" w14:textId="77320CC4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7" type="#_x0000_t202" style="position:absolute;margin-left:370.45pt;margin-top:90.25pt;width:150.55pt;height:22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">
                <v:textbox>
                  <w:txbxContent>
                    <w:p w14:paraId="5620A6F3" w14:textId="77777777" w:rsidR="008F7E4F" w:rsidRPr="006D607F" w:rsidRDefault="008F7E4F" w:rsidP="00DD64F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Oriakụ R McKee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(Nursery) DTT</w:t>
                      </w:r>
                    </w:p>
                    <w:p w14:paraId="6F794F03" w14:textId="77320CC4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1BF0CE35">
                <wp:simplePos x="0" y="0"/>
                <wp:positionH relativeFrom="column">
                  <wp:posOffset>165100</wp:posOffset>
                </wp:positionH>
                <wp:positionV relativeFrom="paragraph">
                  <wp:posOffset>1176020</wp:posOffset>
                </wp:positionV>
                <wp:extent cx="1866265" cy="289560"/>
                <wp:effectExtent l="10160" t="11430" r="9525" b="13335"/>
                <wp:wrapNone/>
                <wp:docPr id="391328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B7BD" w14:textId="77777777" w:rsidR="008F7E4F" w:rsidRPr="006D607F" w:rsidRDefault="008F7E4F" w:rsidP="006849A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Ms S Wilson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Principal na DT</w:t>
                            </w:r>
                          </w:p>
                          <w:p w14:paraId="47810E63" w14:textId="0B981726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8" type="#_x0000_t202" style="position:absolute;margin-left:13pt;margin-top:92.6pt;width:146.95pt;height:22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">
                <v:textbox>
                  <w:txbxContent>
                    <w:p w14:paraId="64BCB7BD" w14:textId="77777777" w:rsidR="008F7E4F" w:rsidRPr="006D607F" w:rsidRDefault="008F7E4F" w:rsidP="006849A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Ms S Wilson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Principal na DT</w:t>
                      </w:r>
                    </w:p>
                    <w:p w14:paraId="47810E63" w14:textId="0B981726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67F05386">
                <wp:simplePos x="0" y="0"/>
                <wp:positionH relativeFrom="column">
                  <wp:posOffset>2266950</wp:posOffset>
                </wp:positionH>
                <wp:positionV relativeFrom="paragraph">
                  <wp:posOffset>1123950</wp:posOffset>
                </wp:positionV>
                <wp:extent cx="2259330" cy="414020"/>
                <wp:effectExtent l="6985" t="6985" r="10160" b="7620"/>
                <wp:wrapNone/>
                <wp:docPr id="5627964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11C0" w14:textId="77777777" w:rsidR="008F7E4F" w:rsidRPr="006D607F" w:rsidRDefault="008F7E4F" w:rsidP="0090509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Oriakụ J Herron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Vice Principal na DDT     </w:t>
                            </w:r>
                          </w:p>
                          <w:p w14:paraId="7EF4B59D" w14:textId="7ADDA73F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9" type="#_x0000_t202" style="position:absolute;margin-left:178.5pt;margin-top:88.5pt;width:177.9pt;height:32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">
                <v:textbox>
                  <w:txbxContent>
                    <w:p w14:paraId="246611C0" w14:textId="77777777" w:rsidR="008F7E4F" w:rsidRPr="006D607F" w:rsidRDefault="008F7E4F" w:rsidP="0090509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Oriakụ J Herron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Vice Principal na DDT     </w:t>
                      </w:r>
                    </w:p>
                    <w:p w14:paraId="7EF4B59D" w14:textId="7ADDA73F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  <w:r>
        <w:rPr>
          <w:noProof/>
        </w:rPr>
        <w:drawing>
          <wp:anchor distT="79248" distB="80391" distL="193548" distR="194564" simplePos="0" relativeHeight="251659776" behindDoc="0" locked="0" layoutInCell="1" allowOverlap="1" wp14:anchorId="008B3E17" wp14:editId="492A596A">
            <wp:simplePos x="0" y="0"/>
            <wp:positionH relativeFrom="column">
              <wp:posOffset>4769358</wp:posOffset>
            </wp:positionH>
            <wp:positionV relativeFrom="paragraph">
              <wp:posOffset>8696198</wp:posOffset>
            </wp:positionV>
            <wp:extent cx="858393" cy="1114171"/>
            <wp:effectExtent l="76200" t="76200" r="56515" b="4826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605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1379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A39" w:rsidRPr="00CE6A39" w:rsidSect="0038264C">
      <w:headerReference w:type="default" r:id="rId14"/>
      <w:footerReference w:type="even" r:id="rId15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r>
      <w:rPr>
        <w:rFonts w:ascii="Calibri" w:hAnsi="Calibri"/>
        <w:color w:val="FFFFFF"/>
      </w:rPr>
      <w:t>Dundela Primary School na Nursery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C19B2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17CBB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494C"/>
    <w:rsid w:val="004B5044"/>
    <w:rsid w:val="004E396A"/>
    <w:rsid w:val="00512057"/>
    <w:rsid w:val="00521D55"/>
    <w:rsid w:val="005246AA"/>
    <w:rsid w:val="005330E4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D607F"/>
    <w:rsid w:val="007221AB"/>
    <w:rsid w:val="00756DFB"/>
    <w:rsid w:val="007713F9"/>
    <w:rsid w:val="007C3D41"/>
    <w:rsid w:val="007D1331"/>
    <w:rsid w:val="007D6DE2"/>
    <w:rsid w:val="007F2737"/>
    <w:rsid w:val="008043EB"/>
    <w:rsid w:val="0084068B"/>
    <w:rsid w:val="00840C88"/>
    <w:rsid w:val="00864555"/>
    <w:rsid w:val="008A321F"/>
    <w:rsid w:val="008D66DF"/>
    <w:rsid w:val="008F305C"/>
    <w:rsid w:val="008F7E4F"/>
    <w:rsid w:val="008F7EFA"/>
    <w:rsid w:val="009D5193"/>
    <w:rsid w:val="009F2C19"/>
    <w:rsid w:val="00A027B2"/>
    <w:rsid w:val="00A15656"/>
    <w:rsid w:val="00A446FC"/>
    <w:rsid w:val="00A956CA"/>
    <w:rsid w:val="00AC066A"/>
    <w:rsid w:val="00AE3A01"/>
    <w:rsid w:val="00B06647"/>
    <w:rsid w:val="00B171CE"/>
    <w:rsid w:val="00B23F07"/>
    <w:rsid w:val="00B35FC6"/>
    <w:rsid w:val="00BA2566"/>
    <w:rsid w:val="00BA3958"/>
    <w:rsid w:val="00BB32A8"/>
    <w:rsid w:val="00BE28E7"/>
    <w:rsid w:val="00C21949"/>
    <w:rsid w:val="00C27927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D6C2C"/>
    <w:rsid w:val="00EF463B"/>
    <w:rsid w:val="00F066C9"/>
    <w:rsid w:val="00F24BF6"/>
    <w:rsid w:val="00F51C0D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7E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delaprimaryschool.co.uk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4042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ỤLỌ AKWỤKWỌ ỤMỤAKA DUNDELA</dc:title>
  <dc:subject/>
  <dc:creator>MS USER</dc:creator>
  <cp:keywords/>
  <dc:description/>
  <cp:lastModifiedBy>G McMaster</cp:lastModifiedBy>
  <cp:revision>1</cp:revision>
  <cp:lastPrinted>2022-12-05T12:13:00Z</cp:lastPrinted>
  <dcterms:created xsi:type="dcterms:W3CDTF">2025-09-03T15:45:00Z</dcterms:created>
  <dcterms:modified xsi:type="dcterms:W3CDTF">2025-09-05T12:33:00Z</dcterms:modified>
</cp:coreProperties>
</file>